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73C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会议纪要</w:t>
      </w:r>
    </w:p>
    <w:p w14:paraId="54C4CD1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会议名称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演示终端技术状态及交付计划沟通会议</w:t>
      </w:r>
    </w:p>
    <w:p w14:paraId="786450F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会议时间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2025年02月21日</w:t>
      </w:r>
    </w:p>
    <w:p w14:paraId="4F8CE64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会议地点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瀚讯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成都研发中心。</w:t>
      </w:r>
    </w:p>
    <w:p w14:paraId="3506CA85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参会人员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2ACFE85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上海垣信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邵丰伟、汲壮、王文勇、张代宾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7C20B3A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上海瀚讯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田纯阳、王江、郭保伟、王炜、李剑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BB3383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024C4E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议题一、讨论上海瀚讯的演示终端当前存在的关键问题及应对方案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39B6303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散热问题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整机功耗大，运行温度过高，天线发射增益下降</w:t>
      </w:r>
    </w:p>
    <w:p w14:paraId="6EC24D7D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解决思路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跳波束模式下关闭闲时时隙进行软件降功耗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主机底壳改为金属增加与中框接解面积进行结构散热优化。同时采用ADI新一代低功耗波控芯片及知融低功耗波控芯片进行改版设计。</w:t>
      </w:r>
    </w:p>
    <w:p w14:paraId="1A3D935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融合算法优化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惯导指向不准</w:t>
      </w:r>
    </w:p>
    <w:p w14:paraId="66897804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解决思路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通过惯导RMS值稳定后进行软件控制状态锁定，同时修复融合算法在高仰角时指向误差大的问题。</w:t>
      </w:r>
    </w:p>
    <w:p w14:paraId="7956924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相控阵软件修正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相控阵下变频配置偶发不生效，造成RSSI信号阶跃</w:t>
      </w:r>
    </w:p>
    <w:p w14:paraId="5C47A14D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解决思路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修改软件，优化下发指令生效。</w:t>
      </w:r>
    </w:p>
    <w:p w14:paraId="13B9BDA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T值低于指标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低仰角&lt;30°时接入困难。</w:t>
      </w:r>
    </w:p>
    <w:p w14:paraId="21BBD594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解决思路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优化天线罩，降低损耗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相控阵天线改为整板PCB，增强一致性，选用知融低NF芯片优化参数性能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恪赛天线方案同步推进，尽快完成整机联调验证。</w:t>
      </w:r>
    </w:p>
    <w:p w14:paraId="48DF3454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针对以上四个问题，已基本收敛，具有相应的解决措施，整改闭环计划如下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4CFA592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V01版本(2025年2月28日)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软件相关措施解决闭环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4E6BBFE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V02版本(2025年3月10日)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硬件结构散热优化问题闭环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 w14:paraId="67FE341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V03版本(2025年3月20日)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G/T值解决方案+其他硬件问题全面闭环整改。</w:t>
      </w:r>
    </w:p>
    <w:p w14:paraId="1FDEEBEC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议题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针对后续交付计划分批次进行讨论，确定交付节点如下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1C96A66B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3月8日前交付5套演示终端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采用金属后壳及V02薄膜天线。</w:t>
      </w:r>
    </w:p>
    <w:p w14:paraId="5F13F3A4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交付要求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在小区波束为3和4频点下，终端能够在仰角30°时稳定接入，同时需提供设备履历书、整机测试报告、软件系统测试报告以及在轨测试报告。</w:t>
      </w:r>
    </w:p>
    <w:p w14:paraId="4A719A15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3月31日前交付50套演示终端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终端状态与3月8日相同。</w:t>
      </w:r>
    </w:p>
    <w:p w14:paraId="78D65662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交付要求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在小区波束为3和4频点下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，终端能够在仰角30°时稳定接入，同时需提供设备履历书、整机测试报告、软件系统测试报告以及在轨测试报告。</w:t>
      </w:r>
    </w:p>
    <w:p w14:paraId="44435AC7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5月31日至少交付30套新状态演示终端。采用三种方案同时进行设计每种方案按照30套备料，具体方案如下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 w14:paraId="150A78D8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A.新研制ADI新封装波控芯片+金属后壳，天线定型时间4月30日，G/T值在常温下为6.5dB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K</w:t>
      </w:r>
    </w:p>
    <w:p w14:paraId="0D6F1FC0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B.新研制知融波控芯片+金属后壳，天线定型时间5月16日，G/T值在常温下为7.0dB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K</w:t>
      </w:r>
    </w:p>
    <w:p w14:paraId="1DA65F87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C.恪赛方案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ADI波控芯片+金属后壳，天线定型时间4月22日，G/T值在常温下为6.21dB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K</w:t>
      </w:r>
    </w:p>
    <w:p w14:paraId="5760E0E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7月31日前具备总计1000套的交付能力，按需交付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以上三种方案通过对比测试后，选最优方案作为量产方案进行生产及交付。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E6F32"/>
    <w:multiLevelType w:val="singleLevel"/>
    <w:tmpl w:val="BB4E6F3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623D617"/>
    <w:multiLevelType w:val="singleLevel"/>
    <w:tmpl w:val="4623D61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51ABC"/>
    <w:rsid w:val="37BF2ED1"/>
    <w:rsid w:val="3FD3091D"/>
    <w:rsid w:val="54971926"/>
    <w:rsid w:val="5D7F5B2E"/>
    <w:rsid w:val="5EE017FC"/>
    <w:rsid w:val="67EB5499"/>
    <w:rsid w:val="750A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971</Characters>
  <Lines>0</Lines>
  <Paragraphs>0</Paragraphs>
  <TotalTime>8</TotalTime>
  <ScaleCrop>false</ScaleCrop>
  <LinksUpToDate>false</LinksUpToDate>
  <CharactersWithSpaces>976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2025-02-21T09:55:00Z</dcterms:created>
  <dc:creator>zkw</dc:creator>
  <cp:lastModifiedBy>郭^O^伟</cp:lastModifiedBy>
  <dcterms:modified xsi:type="dcterms:W3CDTF">2025-02-24T00:49:53Z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eyJoZGlkIjoiNTMzN2U2NTlhYTU3MDIzZDYzMTcyMWE3NzAwZjliMDYiLCJ1c2VySWQiOiIyNDM0OTU0NDkifQ==</vt:lpwstr>
  </property>
  <property fmtid="{D5CDD505-2E9C-101B-9397-08002B2CF9AE}" pid="4" name="ICV">
    <vt:lpwstr>E0237F78344A41BD844B354241926A07_12</vt:lpwstr>
  </property>
</Properties>
</file>