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0AE6" w14:textId="04ABB32D" w:rsidR="00B919E8" w:rsidRPr="007D42A1" w:rsidRDefault="007D42A1" w:rsidP="007D42A1">
      <w:pPr>
        <w:jc w:val="center"/>
        <w:rPr>
          <w:rFonts w:ascii="微软雅黑" w:eastAsia="微软雅黑" w:hAnsi="微软雅黑"/>
          <w:sz w:val="28"/>
        </w:rPr>
      </w:pPr>
      <w:r w:rsidRPr="007D42A1">
        <w:rPr>
          <w:rFonts w:ascii="微软雅黑" w:eastAsia="微软雅黑" w:hAnsi="微软雅黑" w:hint="eastAsia"/>
          <w:sz w:val="28"/>
        </w:rPr>
        <w:t>演示终端交付</w:t>
      </w:r>
      <w:r w:rsidR="00826352">
        <w:rPr>
          <w:rFonts w:ascii="微软雅黑" w:eastAsia="微软雅黑" w:hAnsi="微软雅黑" w:hint="eastAsia"/>
          <w:sz w:val="28"/>
        </w:rPr>
        <w:t>演示</w:t>
      </w:r>
      <w:r w:rsidRPr="007D42A1">
        <w:rPr>
          <w:rFonts w:ascii="微软雅黑" w:eastAsia="微软雅黑" w:hAnsi="微软雅黑" w:hint="eastAsia"/>
          <w:sz w:val="28"/>
        </w:rPr>
        <w:t>基本要求</w:t>
      </w:r>
    </w:p>
    <w:p w14:paraId="1B174B35" w14:textId="70D1B726" w:rsidR="007D42A1" w:rsidRDefault="007D42A1" w:rsidP="007D42A1">
      <w:pPr>
        <w:spacing w:line="360" w:lineRule="auto"/>
        <w:ind w:firstLineChars="200" w:firstLine="420"/>
      </w:pPr>
      <w:r>
        <w:rPr>
          <w:rFonts w:hint="eastAsia"/>
        </w:rPr>
        <w:t>交付终端经过出厂检验，性能满足指标要求。</w:t>
      </w:r>
    </w:p>
    <w:p w14:paraId="3AAAB2F2" w14:textId="61C2DAB4" w:rsidR="007D42A1" w:rsidRDefault="00826352" w:rsidP="007D42A1">
      <w:pPr>
        <w:spacing w:line="360" w:lineRule="auto"/>
        <w:ind w:firstLineChars="200" w:firstLine="420"/>
      </w:pPr>
      <w:r>
        <w:rPr>
          <w:rFonts w:hint="eastAsia"/>
        </w:rPr>
        <w:t>提供</w:t>
      </w:r>
      <w:r w:rsidR="007D42A1">
        <w:rPr>
          <w:rFonts w:hint="eastAsia"/>
        </w:rPr>
        <w:t>在轨测试</w:t>
      </w:r>
      <w:r>
        <w:rPr>
          <w:rFonts w:hint="eastAsia"/>
        </w:rPr>
        <w:t>报告，需要包含如下测试</w:t>
      </w:r>
      <w:r w:rsidR="007D42A1">
        <w:rPr>
          <w:rFonts w:hint="eastAsia"/>
        </w:rPr>
        <w:t>：</w:t>
      </w:r>
    </w:p>
    <w:p w14:paraId="06950FDB" w14:textId="0F751E47" w:rsidR="00B919E8" w:rsidRDefault="00B919E8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演示终端的链路指标</w:t>
      </w:r>
    </w:p>
    <w:p w14:paraId="7E3EE99A" w14:textId="766ACFBD" w:rsidR="00B919E8" w:rsidRDefault="00B919E8" w:rsidP="007D42A1">
      <w:pPr>
        <w:spacing w:line="360" w:lineRule="auto"/>
        <w:ind w:left="420" w:firstLineChars="200" w:firstLine="420"/>
      </w:pPr>
      <w:r>
        <w:t>前</w:t>
      </w:r>
      <w:r>
        <w:rPr>
          <w:rFonts w:hint="eastAsia"/>
        </w:rPr>
        <w:t>反</w:t>
      </w:r>
      <w:r>
        <w:t>向ES/N0曲线</w:t>
      </w:r>
      <w:r>
        <w:rPr>
          <w:rFonts w:hint="eastAsia"/>
        </w:rPr>
        <w:t>，与</w:t>
      </w:r>
      <w:r>
        <w:t>测试终端对比</w:t>
      </w:r>
      <w:r w:rsidR="00672130">
        <w:rPr>
          <w:rFonts w:hint="eastAsia"/>
        </w:rPr>
        <w:t>（弧段高仰角，低仰角，一般仰角）</w:t>
      </w:r>
    </w:p>
    <w:p w14:paraId="301CA859" w14:textId="7BF9F7DC" w:rsidR="00B919E8" w:rsidRDefault="00B919E8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演示终端的接入性能</w:t>
      </w:r>
    </w:p>
    <w:p w14:paraId="66CC3EA7" w14:textId="7A00666D" w:rsidR="00B919E8" w:rsidRDefault="00B919E8" w:rsidP="007D42A1">
      <w:pPr>
        <w:spacing w:line="360" w:lineRule="auto"/>
        <w:ind w:leftChars="200" w:left="420" w:firstLineChars="200" w:firstLine="420"/>
      </w:pPr>
      <w:r>
        <w:rPr>
          <w:rFonts w:hint="eastAsia"/>
        </w:rPr>
        <w:t>接入</w:t>
      </w:r>
      <w:r>
        <w:t>成功率</w:t>
      </w:r>
      <w:r w:rsidR="007D42A1">
        <w:rPr>
          <w:rFonts w:hint="eastAsia"/>
        </w:rPr>
        <w:t>(统计值，测试次数不小于2</w:t>
      </w:r>
      <w:r w:rsidR="007D42A1">
        <w:t>0</w:t>
      </w:r>
      <w:r w:rsidR="007D42A1">
        <w:rPr>
          <w:rFonts w:hint="eastAsia"/>
        </w:rPr>
        <w:t>次</w:t>
      </w:r>
      <w:r w:rsidR="007D42A1">
        <w:t>)</w:t>
      </w:r>
    </w:p>
    <w:p w14:paraId="448C7BB6" w14:textId="78EF8B2D" w:rsidR="00B919E8" w:rsidRDefault="00B919E8" w:rsidP="007D42A1">
      <w:pPr>
        <w:spacing w:line="360" w:lineRule="auto"/>
        <w:ind w:leftChars="200" w:left="420" w:firstLineChars="200" w:firstLine="420"/>
      </w:pPr>
      <w:r>
        <w:t>掉线次数</w:t>
      </w:r>
      <w:r w:rsidR="007D42A1">
        <w:rPr>
          <w:rFonts w:hint="eastAsia"/>
        </w:rPr>
        <w:t>(统计值，测试次数不小于2</w:t>
      </w:r>
      <w:r w:rsidR="007D42A1">
        <w:t>0</w:t>
      </w:r>
      <w:r w:rsidR="007D42A1">
        <w:rPr>
          <w:rFonts w:hint="eastAsia"/>
        </w:rPr>
        <w:t>次</w:t>
      </w:r>
      <w:r w:rsidR="007D42A1">
        <w:t>)</w:t>
      </w:r>
    </w:p>
    <w:p w14:paraId="5C72D64C" w14:textId="5E9A70F2" w:rsidR="00B919E8" w:rsidRDefault="00B919E8" w:rsidP="007D42A1">
      <w:pPr>
        <w:spacing w:line="360" w:lineRule="auto"/>
        <w:ind w:leftChars="200" w:left="420" w:firstLineChars="200" w:firstLine="420"/>
      </w:pPr>
      <w:proofErr w:type="gramStart"/>
      <w:r>
        <w:t>切星成功率</w:t>
      </w:r>
      <w:proofErr w:type="gramEnd"/>
      <w:r w:rsidR="007D42A1">
        <w:rPr>
          <w:rFonts w:hint="eastAsia"/>
        </w:rPr>
        <w:t>(统计值，测试次数不小于2</w:t>
      </w:r>
      <w:r w:rsidR="007D42A1">
        <w:t>0</w:t>
      </w:r>
      <w:r w:rsidR="007D42A1">
        <w:rPr>
          <w:rFonts w:hint="eastAsia"/>
        </w:rPr>
        <w:t>次</w:t>
      </w:r>
      <w:r w:rsidR="007D42A1">
        <w:t>)</w:t>
      </w:r>
    </w:p>
    <w:p w14:paraId="5A4D16A7" w14:textId="438A0A0A" w:rsidR="00B919E8" w:rsidRDefault="00B919E8" w:rsidP="007D42A1">
      <w:pPr>
        <w:spacing w:line="360" w:lineRule="auto"/>
        <w:ind w:leftChars="200" w:left="420" w:firstLineChars="200" w:firstLine="420"/>
      </w:pPr>
      <w:r>
        <w:t>接入仰角、释放仰角</w:t>
      </w:r>
      <w:r w:rsidR="007D42A1">
        <w:rPr>
          <w:rFonts w:hint="eastAsia"/>
        </w:rPr>
        <w:t>(最大，最小，平均</w:t>
      </w:r>
      <w:r w:rsidR="007D42A1">
        <w:t>)</w:t>
      </w:r>
    </w:p>
    <w:p w14:paraId="4F7F3198" w14:textId="336CBF1B" w:rsidR="00B919E8" w:rsidRDefault="00B919E8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演示终端的通信性能</w:t>
      </w:r>
    </w:p>
    <w:p w14:paraId="69D94E24" w14:textId="1E741B67" w:rsidR="00B919E8" w:rsidRDefault="00B919E8" w:rsidP="007D42A1">
      <w:pPr>
        <w:spacing w:line="360" w:lineRule="auto"/>
        <w:ind w:leftChars="200" w:left="420" w:firstLineChars="200" w:firstLine="420"/>
      </w:pPr>
      <w:r>
        <w:rPr>
          <w:rFonts w:hint="eastAsia"/>
        </w:rPr>
        <w:t>凝视场景前反向速率曲线</w:t>
      </w:r>
      <w:r w:rsidR="007D42A1">
        <w:rPr>
          <w:rFonts w:hint="eastAsia"/>
        </w:rPr>
        <w:t>（</w:t>
      </w:r>
      <w:r w:rsidR="00672130">
        <w:rPr>
          <w:rFonts w:hint="eastAsia"/>
        </w:rPr>
        <w:t>弧段</w:t>
      </w:r>
      <w:r w:rsidR="007D42A1">
        <w:rPr>
          <w:rFonts w:hint="eastAsia"/>
        </w:rPr>
        <w:t>高仰角，低仰角，中仰角）</w:t>
      </w:r>
    </w:p>
    <w:p w14:paraId="7237E5AE" w14:textId="674C0500" w:rsidR="00B919E8" w:rsidRDefault="00B919E8" w:rsidP="007D42A1">
      <w:pPr>
        <w:spacing w:line="360" w:lineRule="auto"/>
        <w:ind w:leftChars="200" w:left="420" w:firstLineChars="200" w:firstLine="420"/>
      </w:pPr>
      <w:r>
        <w:rPr>
          <w:rFonts w:hint="eastAsia"/>
        </w:rPr>
        <w:t>跳波束场景前反向速率曲线</w:t>
      </w:r>
      <w:r w:rsidR="007D42A1">
        <w:rPr>
          <w:rFonts w:hint="eastAsia"/>
        </w:rPr>
        <w:t>（</w:t>
      </w:r>
      <w:r w:rsidR="00672130">
        <w:rPr>
          <w:rFonts w:hint="eastAsia"/>
        </w:rPr>
        <w:t>弧段</w:t>
      </w:r>
      <w:r w:rsidR="007D42A1">
        <w:rPr>
          <w:rFonts w:hint="eastAsia"/>
        </w:rPr>
        <w:t>高仰角，低仰角，中仰角）</w:t>
      </w:r>
    </w:p>
    <w:p w14:paraId="77FB79FF" w14:textId="42983660" w:rsidR="007D42A1" w:rsidRDefault="007D42A1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演示终端业务测试（录屏）</w:t>
      </w:r>
    </w:p>
    <w:p w14:paraId="7F8F7CE6" w14:textId="38F36A60" w:rsidR="001235FD" w:rsidRDefault="001235FD" w:rsidP="007D42A1">
      <w:pPr>
        <w:spacing w:line="360" w:lineRule="auto"/>
        <w:ind w:leftChars="200" w:left="420" w:firstLineChars="200" w:firstLine="420"/>
      </w:pPr>
      <w:proofErr w:type="gramStart"/>
      <w:r>
        <w:rPr>
          <w:rFonts w:hint="eastAsia"/>
        </w:rPr>
        <w:t>测速网</w:t>
      </w:r>
      <w:proofErr w:type="gramEnd"/>
      <w:r>
        <w:rPr>
          <w:rFonts w:hint="eastAsia"/>
        </w:rPr>
        <w:t>测速（泰</w:t>
      </w:r>
      <w:proofErr w:type="gramStart"/>
      <w:r>
        <w:rPr>
          <w:rFonts w:hint="eastAsia"/>
        </w:rPr>
        <w:t>尔网测</w:t>
      </w:r>
      <w:proofErr w:type="gramEnd"/>
      <w:r>
        <w:rPr>
          <w:rFonts w:hint="eastAsia"/>
        </w:rPr>
        <w:t>）</w:t>
      </w:r>
      <w:r>
        <w:rPr>
          <w:rFonts w:hint="eastAsia"/>
        </w:rPr>
        <w:t>；</w:t>
      </w:r>
    </w:p>
    <w:p w14:paraId="1D14359F" w14:textId="7FFF488E" w:rsidR="007D42A1" w:rsidRDefault="007D42A1" w:rsidP="007D42A1">
      <w:pPr>
        <w:spacing w:line="360" w:lineRule="auto"/>
        <w:ind w:leftChars="200" w:left="420" w:firstLineChars="200" w:firstLine="420"/>
      </w:pPr>
      <w:r>
        <w:t>视频浏览；</w:t>
      </w:r>
      <w:bookmarkStart w:id="0" w:name="_GoBack"/>
      <w:bookmarkEnd w:id="0"/>
    </w:p>
    <w:p w14:paraId="2B59D128" w14:textId="2F2D24BF" w:rsidR="007D42A1" w:rsidRDefault="007D42A1" w:rsidP="007D42A1">
      <w:pPr>
        <w:spacing w:line="360" w:lineRule="auto"/>
        <w:ind w:leftChars="200" w:left="420" w:firstLineChars="200" w:firstLine="420"/>
      </w:pPr>
      <w:r>
        <w:t>视频语音；</w:t>
      </w:r>
    </w:p>
    <w:p w14:paraId="2FB9AE72" w14:textId="795DEDCE" w:rsidR="007D42A1" w:rsidRDefault="007D42A1" w:rsidP="007D42A1">
      <w:pPr>
        <w:spacing w:line="360" w:lineRule="auto"/>
        <w:ind w:leftChars="200" w:left="420" w:firstLineChars="200" w:firstLine="420"/>
      </w:pPr>
      <w:r>
        <w:t>浏览网页；</w:t>
      </w:r>
    </w:p>
    <w:p w14:paraId="016606C3" w14:textId="6DBD6653" w:rsidR="007D42A1" w:rsidRDefault="007D42A1" w:rsidP="007D42A1">
      <w:pPr>
        <w:spacing w:line="360" w:lineRule="auto"/>
        <w:ind w:leftChars="200" w:left="420" w:firstLineChars="200" w:firstLine="420"/>
      </w:pPr>
      <w:r>
        <w:t>游戏；</w:t>
      </w:r>
    </w:p>
    <w:p w14:paraId="46C0C2D9" w14:textId="77777777" w:rsidR="007D42A1" w:rsidRDefault="007D42A1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t>WIFI的功能，性能</w:t>
      </w:r>
      <w:r>
        <w:rPr>
          <w:rFonts w:hint="eastAsia"/>
        </w:rPr>
        <w:t>测试</w:t>
      </w:r>
    </w:p>
    <w:p w14:paraId="50A3D61B" w14:textId="646AE294" w:rsidR="007D42A1" w:rsidRDefault="007D42A1" w:rsidP="007D42A1">
      <w:pPr>
        <w:spacing w:line="360" w:lineRule="auto"/>
        <w:ind w:leftChars="200" w:left="420" w:firstLineChars="200" w:firstLine="420"/>
      </w:pPr>
      <w:r>
        <w:t>最大接入</w:t>
      </w:r>
      <w:proofErr w:type="spellStart"/>
      <w:r>
        <w:t>WiFi</w:t>
      </w:r>
      <w:proofErr w:type="spellEnd"/>
      <w:r>
        <w:t>终端数</w:t>
      </w:r>
    </w:p>
    <w:p w14:paraId="123F9D9B" w14:textId="138B92D4" w:rsidR="007D42A1" w:rsidRDefault="007D42A1" w:rsidP="007D42A1">
      <w:pPr>
        <w:spacing w:line="360" w:lineRule="auto"/>
        <w:ind w:leftChars="200" w:left="420" w:firstLineChars="200" w:firstLine="420"/>
      </w:pPr>
      <w:r>
        <w:t>接入</w:t>
      </w:r>
      <w:proofErr w:type="spellStart"/>
      <w:r>
        <w:t>wifi</w:t>
      </w:r>
      <w:proofErr w:type="spellEnd"/>
      <w:r>
        <w:t>后与有线比性能</w:t>
      </w:r>
      <w:r>
        <w:rPr>
          <w:rFonts w:hint="eastAsia"/>
        </w:rPr>
        <w:t>对比</w:t>
      </w:r>
      <w:r>
        <w:t>（吞吐量，时延）</w:t>
      </w:r>
    </w:p>
    <w:p w14:paraId="4AB24688" w14:textId="0D9DAB5E" w:rsidR="007D42A1" w:rsidRDefault="007D42A1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配套终端</w:t>
      </w:r>
      <w:r>
        <w:t>APP的功能</w:t>
      </w:r>
      <w:r>
        <w:rPr>
          <w:rFonts w:hint="eastAsia"/>
        </w:rPr>
        <w:t>测试</w:t>
      </w:r>
    </w:p>
    <w:p w14:paraId="3448A31A" w14:textId="1BD6E741" w:rsidR="007D42A1" w:rsidRDefault="007D42A1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配套</w:t>
      </w:r>
      <w:proofErr w:type="gramStart"/>
      <w:r>
        <w:rPr>
          <w:rFonts w:hint="eastAsia"/>
        </w:rPr>
        <w:t>路测软件</w:t>
      </w:r>
      <w:proofErr w:type="gramEnd"/>
      <w:r>
        <w:rPr>
          <w:rFonts w:hint="eastAsia"/>
        </w:rPr>
        <w:t>的功能</w:t>
      </w:r>
    </w:p>
    <w:p w14:paraId="6D46DEB5" w14:textId="481C297A" w:rsidR="007D42A1" w:rsidRDefault="007D42A1" w:rsidP="007D42A1">
      <w:pPr>
        <w:pStyle w:val="a3"/>
        <w:numPr>
          <w:ilvl w:val="0"/>
          <w:numId w:val="1"/>
        </w:numPr>
        <w:spacing w:line="360" w:lineRule="auto"/>
        <w:ind w:firstLine="420"/>
      </w:pPr>
      <w:r>
        <w:rPr>
          <w:rFonts w:hint="eastAsia"/>
        </w:rPr>
        <w:t>长时间工作性能稳定性（连续弧段或无线大环环境，3</w:t>
      </w:r>
      <w:r>
        <w:t>0</w:t>
      </w:r>
      <w:r>
        <w:rPr>
          <w:rFonts w:hint="eastAsia"/>
        </w:rPr>
        <w:t>分钟以上），温升监控情况</w:t>
      </w:r>
    </w:p>
    <w:p w14:paraId="275315A5" w14:textId="152FDDFA" w:rsidR="006644FD" w:rsidRDefault="006644FD" w:rsidP="007D42A1">
      <w:pPr>
        <w:spacing w:line="360" w:lineRule="auto"/>
        <w:ind w:firstLineChars="200" w:firstLine="420"/>
      </w:pPr>
      <w:r>
        <w:rPr>
          <w:rFonts w:hint="eastAsia"/>
        </w:rPr>
        <w:t>其他：</w:t>
      </w:r>
    </w:p>
    <w:p w14:paraId="6FB4D664" w14:textId="44AB1188" w:rsidR="006644FD" w:rsidRDefault="006644FD" w:rsidP="007D42A1">
      <w:pPr>
        <w:spacing w:line="360" w:lineRule="auto"/>
        <w:ind w:firstLineChars="200" w:firstLine="420"/>
      </w:pPr>
      <w:r>
        <w:rPr>
          <w:rFonts w:hint="eastAsia"/>
        </w:rPr>
        <w:t>终端配件齐套，有相关的安装配件（固定，车载，船载）</w:t>
      </w:r>
    </w:p>
    <w:p w14:paraId="621C4C87" w14:textId="3C99B4AB" w:rsidR="006644FD" w:rsidRDefault="007D42A1" w:rsidP="007D42A1">
      <w:pPr>
        <w:spacing w:line="360" w:lineRule="auto"/>
        <w:ind w:firstLineChars="200" w:firstLine="420"/>
      </w:pPr>
      <w:r>
        <w:t>准备培训材料，包括产品，配件，使用方式，设备能力等</w:t>
      </w:r>
    </w:p>
    <w:p w14:paraId="62A2E471" w14:textId="14893397" w:rsidR="007D42A1" w:rsidRDefault="006644FD" w:rsidP="006644FD">
      <w:pPr>
        <w:spacing w:line="360" w:lineRule="auto"/>
        <w:ind w:firstLine="420"/>
      </w:pPr>
      <w:r>
        <w:rPr>
          <w:rFonts w:hint="eastAsia"/>
        </w:rPr>
        <w:t>安排</w:t>
      </w:r>
      <w:proofErr w:type="gramStart"/>
      <w:r w:rsidR="007D42A1">
        <w:t>对垣信</w:t>
      </w:r>
      <w:proofErr w:type="gramEnd"/>
      <w:r w:rsidR="007D42A1">
        <w:t>通信测试和技术支持人员进行培训</w:t>
      </w:r>
    </w:p>
    <w:p w14:paraId="7DD9F6EE" w14:textId="47A02364" w:rsidR="007D42A1" w:rsidRPr="007D42A1" w:rsidRDefault="007D42A1" w:rsidP="006644FD">
      <w:pPr>
        <w:spacing w:line="360" w:lineRule="auto"/>
        <w:ind w:firstLineChars="200" w:firstLine="420"/>
      </w:pPr>
      <w:r>
        <w:lastRenderedPageBreak/>
        <w:t>至少准备三组技术支持人员，随时</w:t>
      </w:r>
      <w:proofErr w:type="gramStart"/>
      <w:r>
        <w:t>支持垣信的</w:t>
      </w:r>
      <w:proofErr w:type="gramEnd"/>
      <w:r>
        <w:t>客户演示测试</w:t>
      </w:r>
    </w:p>
    <w:sectPr w:rsidR="007D42A1" w:rsidRPr="007D4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C33DB"/>
    <w:multiLevelType w:val="hybridMultilevel"/>
    <w:tmpl w:val="01DEDDF8"/>
    <w:lvl w:ilvl="0" w:tplc="0409000F">
      <w:start w:val="1"/>
      <w:numFmt w:val="decimal"/>
      <w:lvlText w:val="%1."/>
      <w:lvlJc w:val="left"/>
      <w:pPr>
        <w:ind w:left="0" w:hanging="420"/>
      </w:p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A4"/>
    <w:rsid w:val="001235FD"/>
    <w:rsid w:val="005425A4"/>
    <w:rsid w:val="006644FD"/>
    <w:rsid w:val="00672130"/>
    <w:rsid w:val="0069597E"/>
    <w:rsid w:val="007D42A1"/>
    <w:rsid w:val="00826352"/>
    <w:rsid w:val="00B9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6EEE"/>
  <w15:chartTrackingRefBased/>
  <w15:docId w15:val="{C607C6C7-4131-4F08-B568-51DA8B7A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陈拥兵</dc:creator>
  <cp:keywords/>
  <dc:description/>
  <cp:lastModifiedBy>陈拥兵</cp:lastModifiedBy>
  <cp:revision>5</cp:revision>
  <dcterms:created xsi:type="dcterms:W3CDTF">2025-03-25T02:49:00Z</dcterms:created>
  <dcterms:modified xsi:type="dcterms:W3CDTF">2025-03-25T03:33:00Z</dcterms:modified>
</cp:coreProperties>
</file>